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0571B4BD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762F7213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071515" w:rsidRDefault="00C76448" w:rsidP="00EB526B">
      <w:pPr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4952502E" w:rsidR="009E5EF9" w:rsidRDefault="00AC41A4" w:rsidP="00AC41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  <w:r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1450D5">
      <w:pPr>
        <w:jc w:val="center"/>
        <w:rPr>
          <w:b/>
          <w:color w:val="000000"/>
          <w:sz w:val="28"/>
          <w:szCs w:val="28"/>
        </w:rPr>
      </w:pPr>
    </w:p>
    <w:p w14:paraId="641CED2E" w14:textId="2FB2A564" w:rsidR="00AC41A4" w:rsidRPr="000B57FC" w:rsidRDefault="003F29A6" w:rsidP="00AC41A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June 8</w:t>
      </w:r>
      <w:r w:rsidR="001450D5" w:rsidRPr="000B57FC">
        <w:rPr>
          <w:b/>
          <w:color w:val="0070C0"/>
          <w:sz w:val="28"/>
          <w:szCs w:val="28"/>
        </w:rPr>
        <w:t>,</w:t>
      </w:r>
      <w:r w:rsidR="000B57FC" w:rsidRPr="000B57FC">
        <w:rPr>
          <w:b/>
          <w:color w:val="0070C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5D59EF8D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3F29A6">
        <w:rPr>
          <w:b/>
          <w:bCs/>
        </w:rPr>
        <w:t>May 11</w:t>
      </w:r>
      <w:r w:rsidR="005371F8">
        <w:rPr>
          <w:b/>
          <w:bCs/>
        </w:rPr>
        <w:t>, 202</w:t>
      </w:r>
      <w:r w:rsidR="0093462C">
        <w:rPr>
          <w:b/>
          <w:bCs/>
        </w:rPr>
        <w:t>3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50BCBE80" w14:textId="77777777" w:rsidR="003E18A6" w:rsidRDefault="003E18A6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Policy and Procedures</w:t>
      </w:r>
    </w:p>
    <w:p w14:paraId="3D8D2740" w14:textId="77777777" w:rsidR="003E18A6" w:rsidRDefault="003E18A6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Facility Equipment Report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163A709E" w14:textId="5C627197" w:rsidR="003F29A6" w:rsidRDefault="003D0D19" w:rsidP="003F29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Board </w:t>
      </w:r>
      <w:r w:rsidR="006B3A54">
        <w:rPr>
          <w:b/>
          <w:bCs/>
        </w:rPr>
        <w:t xml:space="preserve">Member Position </w:t>
      </w:r>
    </w:p>
    <w:p w14:paraId="7BACC1E3" w14:textId="751C5182" w:rsidR="003F29A6" w:rsidRDefault="00EF65FE" w:rsidP="003F29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2018</w:t>
      </w:r>
      <w:r w:rsidR="00CE3E5E">
        <w:rPr>
          <w:b/>
          <w:bCs/>
        </w:rPr>
        <w:t xml:space="preserve"> IFC Adoption </w:t>
      </w:r>
    </w:p>
    <w:p w14:paraId="11939CF4" w14:textId="3D594D65" w:rsidR="00CE3E5E" w:rsidRPr="003F29A6" w:rsidRDefault="00CE3E5E" w:rsidP="003F29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Salaries 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23D50A0F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11506D">
        <w:rPr>
          <w:b/>
          <w:bCs/>
          <w:sz w:val="18"/>
          <w:szCs w:val="18"/>
        </w:rPr>
        <w:t>6</w:t>
      </w:r>
      <w:r w:rsidR="009244E0">
        <w:rPr>
          <w:b/>
          <w:bCs/>
          <w:sz w:val="18"/>
          <w:szCs w:val="18"/>
        </w:rPr>
        <w:t>/</w:t>
      </w:r>
      <w:r w:rsidR="0011506D">
        <w:rPr>
          <w:b/>
          <w:bCs/>
          <w:sz w:val="18"/>
          <w:szCs w:val="18"/>
        </w:rPr>
        <w:t>5</w:t>
      </w:r>
      <w:r w:rsidR="009244E0">
        <w:rPr>
          <w:b/>
          <w:bCs/>
          <w:sz w:val="18"/>
          <w:szCs w:val="18"/>
        </w:rPr>
        <w:t>/</w:t>
      </w:r>
      <w:r w:rsidR="00B94E31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5494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22F4"/>
    <w:rsid w:val="00073C2B"/>
    <w:rsid w:val="00074233"/>
    <w:rsid w:val="000751D2"/>
    <w:rsid w:val="0008217F"/>
    <w:rsid w:val="00082AA7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63F5"/>
    <w:rsid w:val="00CD6824"/>
    <w:rsid w:val="00CE2E55"/>
    <w:rsid w:val="00CE3E5E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9</cp:revision>
  <cp:lastPrinted>2023-05-09T15:46:00Z</cp:lastPrinted>
  <dcterms:created xsi:type="dcterms:W3CDTF">2023-05-22T22:11:00Z</dcterms:created>
  <dcterms:modified xsi:type="dcterms:W3CDTF">2023-06-03T17:18:00Z</dcterms:modified>
</cp:coreProperties>
</file>